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7DF9">
        <w:t>Powtórzenie. Obliczenia procentowe w praktyce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strony 5</w:t>
      </w:r>
      <w:r w:rsidR="001A1395">
        <w:t>6</w:t>
      </w:r>
      <w:r>
        <w:t xml:space="preserve"> i 5</w:t>
      </w:r>
      <w:r w:rsidR="001A1395">
        <w:t>7</w:t>
      </w:r>
      <w:r w:rsidR="00F6614E">
        <w:t>. /w zeszycie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637572"/>
    <w:rsid w:val="006B5009"/>
    <w:rsid w:val="008E14C5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6D16-E301-46D4-AC1E-C992C9D1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2020-04-29T05:26:00Z</dcterms:created>
  <dcterms:modified xsi:type="dcterms:W3CDTF">2020-04-29T05:26:00Z</dcterms:modified>
</cp:coreProperties>
</file>