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34" w:rsidRPr="004B4A6E" w:rsidRDefault="001B1634" w:rsidP="001B1634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color w:val="0000FF"/>
          <w:sz w:val="2"/>
          <w:szCs w:val="2"/>
          <w:lang w:eastAsia="pl-PL"/>
        </w:rPr>
      </w:pPr>
      <w:r w:rsidRPr="004B4A6E">
        <w:rPr>
          <w:rFonts w:ascii="Lato" w:eastAsia="Times New Roman" w:hAnsi="Lato" w:cs="Times New Roman"/>
          <w:color w:val="212121"/>
          <w:sz w:val="2"/>
          <w:szCs w:val="2"/>
          <w:lang w:eastAsia="pl-PL"/>
        </w:rPr>
        <w:fldChar w:fldCharType="begin"/>
      </w:r>
      <w:r w:rsidRPr="004B4A6E">
        <w:rPr>
          <w:rFonts w:ascii="Lato" w:eastAsia="Times New Roman" w:hAnsi="Lato" w:cs="Times New Roman"/>
          <w:color w:val="212121"/>
          <w:sz w:val="2"/>
          <w:szCs w:val="2"/>
          <w:lang w:eastAsia="pl-PL"/>
        </w:rPr>
        <w:instrText xml:space="preserve"> HYPERLINK "https://sites.google.com/view/doradztwo-zawodowe/klasa-vii/lekcja-5" \l "h.rh0x0v911pcm" </w:instrText>
      </w:r>
      <w:r w:rsidRPr="004B4A6E">
        <w:rPr>
          <w:rFonts w:ascii="Lato" w:eastAsia="Times New Roman" w:hAnsi="Lato" w:cs="Times New Roman"/>
          <w:color w:val="212121"/>
          <w:sz w:val="2"/>
          <w:szCs w:val="2"/>
          <w:lang w:eastAsia="pl-PL"/>
        </w:rPr>
        <w:fldChar w:fldCharType="separate"/>
      </w:r>
    </w:p>
    <w:p w:rsidR="001B1634" w:rsidRPr="004B4A6E" w:rsidRDefault="001B1634" w:rsidP="001B1634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pl-PL"/>
        </w:rPr>
      </w:pPr>
      <w:r w:rsidRPr="004B4A6E">
        <w:rPr>
          <w:rFonts w:ascii="Lato" w:eastAsia="Times New Roman" w:hAnsi="Lato" w:cs="Times New Roman"/>
          <w:color w:val="212121"/>
          <w:sz w:val="2"/>
          <w:szCs w:val="2"/>
          <w:lang w:eastAsia="pl-PL"/>
        </w:rPr>
        <w:fldChar w:fldCharType="end"/>
      </w:r>
    </w:p>
    <w:p w:rsidR="001B1634" w:rsidRPr="004B4A6E" w:rsidRDefault="001B1634" w:rsidP="001B1634">
      <w:pPr>
        <w:spacing w:after="0" w:line="240" w:lineRule="auto"/>
        <w:textAlignment w:val="top"/>
        <w:outlineLvl w:val="2"/>
        <w:rPr>
          <w:rFonts w:ascii="Lato" w:eastAsia="Times New Roman" w:hAnsi="Lato" w:cs="Times New Roman"/>
          <w:color w:val="212121"/>
          <w:sz w:val="30"/>
          <w:szCs w:val="30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30"/>
          <w:szCs w:val="30"/>
          <w:lang w:eastAsia="pl-PL"/>
        </w:rPr>
        <w:t xml:space="preserve">Załącznik 1 – </w:t>
      </w:r>
      <w:r w:rsidRPr="004B4A6E">
        <w:rPr>
          <w:rFonts w:ascii="Lato" w:eastAsia="Times New Roman" w:hAnsi="Lato" w:cs="Times New Roman"/>
          <w:b/>
          <w:bCs/>
          <w:i/>
          <w:iCs/>
          <w:color w:val="212121"/>
          <w:sz w:val="30"/>
          <w:szCs w:val="30"/>
          <w:lang w:eastAsia="pl-PL"/>
        </w:rPr>
        <w:t>Karta zainteresowań</w:t>
      </w:r>
      <w:r w:rsidRPr="004B4A6E">
        <w:rPr>
          <w:rFonts w:ascii="Lato" w:eastAsia="Times New Roman" w:hAnsi="Lato" w:cs="Times New Roman"/>
          <w:b/>
          <w:bCs/>
          <w:color w:val="212121"/>
          <w:sz w:val="30"/>
          <w:szCs w:val="30"/>
          <w:lang w:eastAsia="pl-PL"/>
        </w:rPr>
        <w:t>[1].</w:t>
      </w:r>
    </w:p>
    <w:p w:rsidR="001B1634" w:rsidRPr="004B4A6E" w:rsidRDefault="001B1634" w:rsidP="001B1634">
      <w:pPr>
        <w:spacing w:before="240" w:after="0" w:line="240" w:lineRule="auto"/>
        <w:textAlignment w:val="top"/>
        <w:outlineLvl w:val="2"/>
        <w:rPr>
          <w:rFonts w:ascii="Lato" w:eastAsia="Times New Roman" w:hAnsi="Lato" w:cs="Times New Roman"/>
          <w:color w:val="212121"/>
          <w:sz w:val="30"/>
          <w:szCs w:val="30"/>
          <w:lang w:eastAsia="pl-PL"/>
        </w:rPr>
      </w:pPr>
    </w:p>
    <w:p w:rsidR="001B1634" w:rsidRPr="004B4A6E" w:rsidRDefault="001B1634" w:rsidP="001B1634">
      <w:pPr>
        <w:spacing w:before="180" w:after="0" w:line="240" w:lineRule="auto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>Instrukcja</w:t>
      </w:r>
    </w:p>
    <w:p w:rsidR="001B1634" w:rsidRPr="004B4A6E" w:rsidRDefault="001B1634" w:rsidP="001B1634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Masz przed sobą bardzo proste pytania. Dotyczą one czynności, które lubisz i których nie lubisz wykonywać. Na każde pytanie należy odpowiedzieć, wpisując wskazane znaki: +, -, ?</w:t>
      </w:r>
    </w:p>
    <w:p w:rsidR="001B1634" w:rsidRPr="004B4A6E" w:rsidRDefault="001B1634" w:rsidP="001B1634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w odpowiednie kratki arkusza odpowiedzi. Pytania są ponumerowane – każdemu pytaniu odpowiada na arkuszu kratka oznaczona tym samym numerem. Jeżeli daną czynność bardzo lubisz, wpisz w odpowiednią kratkę dwa plusy. Jeśli tylko lubisz, wpisz jeden plus. Jeśli danej czynności nie lubisz wykonywać, wpisz w kratkę jeden minus, jeżeli danej czynności bardzo nie lubisz wykonywać, wpisz dwa minusy. Natomiast w przypadku, gdy danej czynności nie znasz lub nie wykonywałeś nigdy i trudno Ci na pytanie odpowiedzieć, wpisz w kratkę znak zapytania.</w:t>
      </w:r>
    </w:p>
    <w:p w:rsidR="001B1634" w:rsidRPr="004B4A6E" w:rsidRDefault="001B1634" w:rsidP="001B1634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Po wypełnieniu kwestionariusza dodaj wszystkie plusy, które zaznaczyłeś w każdej kolumnie.</w:t>
      </w:r>
    </w:p>
    <w:p w:rsidR="001B1634" w:rsidRPr="004B4A6E" w:rsidRDefault="001B1634" w:rsidP="001B1634">
      <w:pPr>
        <w:spacing w:before="180" w:after="0" w:line="240" w:lineRule="auto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>Czy lubisz?</w:t>
      </w:r>
    </w:p>
    <w:p w:rsidR="001B1634" w:rsidRPr="004B4A6E" w:rsidRDefault="001B1634" w:rsidP="001B1634">
      <w:pPr>
        <w:spacing w:before="180" w:after="0" w:line="240" w:lineRule="auto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>1.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 xml:space="preserve"> Uczyć się języka polskiego.</w:t>
      </w:r>
    </w:p>
    <w:p w:rsidR="001B1634" w:rsidRPr="004B4A6E" w:rsidRDefault="001B1634" w:rsidP="001B1634">
      <w:pPr>
        <w:spacing w:before="180" w:after="0" w:line="240" w:lineRule="auto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>2.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 xml:space="preserve"> Wykonywać działania matematyczne.</w:t>
      </w:r>
    </w:p>
    <w:p w:rsidR="001B1634" w:rsidRPr="004B4A6E" w:rsidRDefault="001B1634" w:rsidP="001B1634">
      <w:pPr>
        <w:spacing w:before="180" w:after="0" w:line="240" w:lineRule="auto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>3.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 xml:space="preserve"> Poznawać życie roślin i zwierząt.</w:t>
      </w:r>
    </w:p>
    <w:p w:rsidR="001B1634" w:rsidRPr="004B4A6E" w:rsidRDefault="001B1634" w:rsidP="001B1634">
      <w:pPr>
        <w:spacing w:before="180" w:after="0" w:line="240" w:lineRule="auto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>4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. Czytać czasopisma i książki o tematyce technicznej.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1.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Poznawać pracę pielęgniarki, higienistki, itp.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2.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Dbać o porządek w domu, klasie, szkole.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3.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Chodzić na koncerty do filharmonii.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4.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Należeć do szkolnego klubu sportowego.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5.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Wyrażać na piśmie swoje spostrzeżenia i myśli (pisać wiersze, opowiadania, pamiętnik).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6.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Uczyć się matematyki.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7.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Uczyć się biologii, botaniki i zoologii.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8.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Zwiedzać wystawy techniczne albo słuchać audycji o nowościach technicznych.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9.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Czytać o tym, jak ludzie nauczyli się walczyć z chorobami.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10.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Pomagać w gospodarstwie domowym.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11.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Tańczyć w dyskotece.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12.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Brać udział w zawodach sportowych.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13.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Uczyć się języka obcego, próbować posługiwać się nim w rozmowie.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14.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Czytać książki, czasopisma zawierające łamigłówki matematyczne.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15.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Wykonywać doświadczenia biologiczne.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16.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Wykonywać prace na zajęciach techniki.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lastRenderedPageBreak/>
        <w:t xml:space="preserve">17.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Opiekować się chorymi, doglądać prawidłowego przyjmowania przez nich leków.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18.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Szyć i haftować.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19.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Śpiewać w chórze, zespole muzycznym.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20.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Chodzić na górskie wycieczki.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21.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Bywać w teatrze, muzeum, na wystawie sztuki.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22.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Uczestniczyć w zajęciach kółka matematycznego.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23.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Pracować w sadzie, ogrodzie.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24.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Wykonywać remontowe prace budowlane, zwiedzać place budów.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25.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Opiekować się dziećmi.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26.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Dokonywać zakupów.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27.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Oglądać przedstawienia baletowe.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28.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Jeździć na rowerze.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29.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Uczestniczyć w zajęciach kółka polonistycznego.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30.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Samodzielnie rozwiązywać w domu dodatkowe zadania i przykłady z matematyki.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31.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Przeprowadzać doświadczenia z roślinami.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32.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Montować i naprawiać różne maszyny, przyrządy i mechanizmy.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33.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Poznawać budowę organizmu człowieka.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34.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Przekonywać o czymś innych ludzi.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35.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Projektować wystrój swojego pokoju, klasy szkolnej.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36.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Brać udział w sportowych grach zespołowych.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37.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Omawiać z kolegami, koleżankami, rodziną przeczytane książki, obejrzane filmy.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38.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Brać udział w olimpiadach matematycznych.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39.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Uczestniczyć w zajęciach kółka biologicznego.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40.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Sporządzać modele samolotów, szybowców, okrętów, itp.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41.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Poznawać przyczyny powstawania różnych chorób.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42.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Poznawać ludzi i obcować z nimi.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43.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Grać na jakimś instrumencie.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44.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Jeździć na nartach.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45.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Czytać literaturę piękną.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46.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Odkrywać, gdzie w otaczającym nas świecie matematyka ma praktyczne zastosowanie.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47.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Obserwować naturę.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lastRenderedPageBreak/>
        <w:t xml:space="preserve">48.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Wykonywać prace związane z mechaniką.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49.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Czytać i opowiadać dzieciom bajki, bawić się z nimi.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50.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Przygotowywać posiłki.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51.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Należeć do zespołu tanecznego.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52.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Grać w tenisa.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53.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Czytać artykuły z dziedziny krytyki literackiej.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54.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Uczyć się fizyki.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55.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Czytać o odkryciach z dziedziny chemii.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56.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Wykonywać rysunki techniczne.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57.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Uczestniczyć w lekcjach biologii.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58.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Być odpowiedzialnym za wyżywienie kolegów na obozach wędrownych i wycieczkach.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59.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Projektować stroje.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60.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Pływać.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61.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Uczyć się historii.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62.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Przeprowadzać doświadczenia z fizyki.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63.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Rozwiązywać zadania z chemii.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64.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Obserwować pracę różnych maszyn, zwiedzać zakłady pracy, warsztaty.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65.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Poznawać pracę lekarza.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66.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Prać, prasować odzież.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67.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Brać udział w zajęciach kółka plastycznego.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68.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Kibicować ulubionym drużynom sportowym.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69.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Omawiać bieżące wydarzenia polityczne w kraju i zagranicą.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70.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Czytać literaturę popularnonaukową z zakresu odkryć fizycznych.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71.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Przeprowadzać doświadczenia z chemii.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72.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Poznawać budowę urządzeń radiotechnicznych.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73.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Wyjaśniać kolegom, jak wykonywać zadania szkolne.</w:t>
      </w:r>
    </w:p>
    <w:p w:rsidR="001B1634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74.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Świadczyć różne usługi potrzebującym ludziom.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75. </w:t>
      </w: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ab/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Słuchać muzyki, kolekcjonować ulubione nagrania.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76.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Oglądać w telewizji zawody sportowe.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77.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Czytać o tematyce historycznej.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78.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Uczestniczyć w zajęciach kółka fizycznego.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lastRenderedPageBreak/>
        <w:t xml:space="preserve">79.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Wykrywać zjawiska chemiczne w przyrodzie.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80.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Naprawiać domowe urządzenia elektryczne.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81.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Odpowiadać przy tablicy, występować przed klasą, szkołą.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82.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Naprawiać sprzęt gospodarstwa domowego.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83.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Malować pejzaże z natury.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84.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Uczestniczyć w lekcjach w-f.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85.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Zwiedzać muzea historyczne, poznawać zabytki.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86.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Czytać książki, czasopisma dotyczące fizyki.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87.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Uczyć się chemii.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88.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Orientować się w schematach radiowych, telewizyjnych, magnetofonowych, itp.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89.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Pełnić funkcję zastępowego, drużynowego w harcerstwie.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90.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Być dyżurnym na przerwach lekcyjnych w szkole.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91.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Fotografować przyrodę.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92.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Grać w kometkę.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93.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Brać udział w pracy społecznej.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94.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Odkrywać, gdzie w otaczającym nas świecie fizyka ma praktyczne zastosowanie.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95.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Uczestniczyć w zajęciach kółka chemicznego.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96.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Gromadzić ciekawe artykuły z różnych czasopism o tematyce technicznej.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97.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Pomagać ludziom chorym lub starym przy wykonywaniu różnych prac domowych.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98.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Nakrywać do stołu i podawać potrawy rodzinie lub znajomym.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99.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Brać udział w konkursach plastycznych.</w:t>
      </w:r>
    </w:p>
    <w:p w:rsidR="001B1634" w:rsidRPr="004B4A6E" w:rsidRDefault="001B1634" w:rsidP="001B1634">
      <w:pPr>
        <w:spacing w:before="180" w:after="0" w:line="240" w:lineRule="auto"/>
        <w:ind w:hanging="405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b/>
          <w:bCs/>
          <w:color w:val="212121"/>
          <w:sz w:val="23"/>
          <w:szCs w:val="23"/>
          <w:lang w:eastAsia="pl-PL"/>
        </w:rPr>
        <w:t xml:space="preserve">100. 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Jeździć na rolkach.</w:t>
      </w:r>
    </w:p>
    <w:p w:rsidR="001B1634" w:rsidRPr="004B4A6E" w:rsidRDefault="001B1634" w:rsidP="001B1634">
      <w:pPr>
        <w:spacing w:before="180" w:after="0" w:line="240" w:lineRule="auto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</w:p>
    <w:p w:rsidR="001B1634" w:rsidRPr="004B4A6E" w:rsidRDefault="001B1634" w:rsidP="001B1634">
      <w:pPr>
        <w:spacing w:before="180" w:after="0" w:line="240" w:lineRule="auto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 xml:space="preserve">[1] Sołtysińska G., Woroniecka J., (2006), </w:t>
      </w:r>
      <w:r w:rsidRPr="004B4A6E">
        <w:rPr>
          <w:rFonts w:ascii="Lato" w:eastAsia="Times New Roman" w:hAnsi="Lato" w:cs="Times New Roman"/>
          <w:i/>
          <w:iCs/>
          <w:color w:val="212121"/>
          <w:sz w:val="23"/>
          <w:szCs w:val="23"/>
          <w:lang w:eastAsia="pl-PL"/>
        </w:rPr>
        <w:t>Przygotowanie uczniów gimnazjum do wyboru zawodu</w:t>
      </w: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, Warszawa: KOWEZIU.</w:t>
      </w:r>
    </w:p>
    <w:p w:rsidR="001B1634" w:rsidRPr="004B4A6E" w:rsidRDefault="001B1634" w:rsidP="001B1634">
      <w:pPr>
        <w:spacing w:before="180" w:after="0" w:line="240" w:lineRule="auto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</w:p>
    <w:p w:rsidR="001B1634" w:rsidRPr="004B4A6E" w:rsidRDefault="001B1634" w:rsidP="001B1634">
      <w:pPr>
        <w:spacing w:after="0" w:line="240" w:lineRule="auto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</w:p>
    <w:p w:rsidR="001B1634" w:rsidRPr="004B4A6E" w:rsidRDefault="001B1634" w:rsidP="001B1634">
      <w:pPr>
        <w:spacing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</w:p>
    <w:p w:rsidR="001B1634" w:rsidRPr="004B4A6E" w:rsidRDefault="001B1634" w:rsidP="001B1634">
      <w:pPr>
        <w:spacing w:before="180" w:after="0" w:line="240" w:lineRule="auto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</w:p>
    <w:p w:rsidR="001B1634" w:rsidRPr="004B4A6E" w:rsidRDefault="001B1634" w:rsidP="001B163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A6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7AECE3E" wp14:editId="082B1A49">
            <wp:extent cx="6705600" cy="6800850"/>
            <wp:effectExtent l="0" t="0" r="0" b="0"/>
            <wp:docPr id="4" name="Obraz 4" descr="https://lh4.googleusercontent.com/g5iCWNStGsVdXfwSmLts7qlRSt6Xdjv_pCV9MFuVn2tar-SFsGEczGEc5uwTO-1aOlREjZAPIxKV3XfkOEUEMOyb4FRPEeP41WqxLHydbN4yWSQeALs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g5iCWNStGsVdXfwSmLts7qlRSt6Xdjv_pCV9MFuVn2tar-SFsGEczGEc5uwTO-1aOlREjZAPIxKV3XfkOEUEMOyb4FRPEeP41WqxLHydbN4yWSQeALs=w12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634" w:rsidRPr="004B4A6E" w:rsidRDefault="001B1634" w:rsidP="001B1634">
      <w:pPr>
        <w:spacing w:after="0" w:line="240" w:lineRule="auto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Karta odpowiedzi do testu</w:t>
      </w:r>
    </w:p>
    <w:p w:rsidR="001B1634" w:rsidRPr="004B4A6E" w:rsidRDefault="001B1634" w:rsidP="001B1634">
      <w:pPr>
        <w:spacing w:after="0" w:line="240" w:lineRule="auto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 xml:space="preserve">Klucz odpowiedzi: </w:t>
      </w:r>
    </w:p>
    <w:p w:rsidR="001B1634" w:rsidRPr="004B4A6E" w:rsidRDefault="001B1634" w:rsidP="001B1634">
      <w:pPr>
        <w:spacing w:before="180" w:after="0" w:line="240" w:lineRule="auto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Zainteresowania:</w:t>
      </w:r>
    </w:p>
    <w:p w:rsidR="001B1634" w:rsidRPr="004B4A6E" w:rsidRDefault="001B1634" w:rsidP="001B1634">
      <w:pPr>
        <w:spacing w:before="180" w:after="0" w:line="240" w:lineRule="auto"/>
        <w:ind w:hanging="1440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I. Humanistyczne</w:t>
      </w:r>
    </w:p>
    <w:p w:rsidR="001B1634" w:rsidRPr="004B4A6E" w:rsidRDefault="001B1634" w:rsidP="001B1634">
      <w:pPr>
        <w:spacing w:before="180" w:after="0" w:line="240" w:lineRule="auto"/>
        <w:ind w:hanging="1440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II. Matematyczno-fizyczne</w:t>
      </w:r>
    </w:p>
    <w:p w:rsidR="001B1634" w:rsidRPr="004B4A6E" w:rsidRDefault="001B1634" w:rsidP="001B1634">
      <w:pPr>
        <w:spacing w:before="180" w:after="0" w:line="240" w:lineRule="auto"/>
        <w:ind w:hanging="1440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III. Biologiczno-chemiczne</w:t>
      </w:r>
    </w:p>
    <w:p w:rsidR="001B1634" w:rsidRPr="004B4A6E" w:rsidRDefault="001B1634" w:rsidP="001B1634">
      <w:pPr>
        <w:spacing w:before="180" w:after="0" w:line="240" w:lineRule="auto"/>
        <w:ind w:hanging="1440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IV. Techniczne</w:t>
      </w:r>
    </w:p>
    <w:p w:rsidR="001B1634" w:rsidRPr="004B4A6E" w:rsidRDefault="001B1634" w:rsidP="001B1634">
      <w:pPr>
        <w:spacing w:before="180" w:after="0" w:line="240" w:lineRule="auto"/>
        <w:ind w:hanging="1440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V. Opiekuńczo-wychowawcze</w:t>
      </w:r>
    </w:p>
    <w:p w:rsidR="001B1634" w:rsidRPr="004B4A6E" w:rsidRDefault="001B1634" w:rsidP="001B1634">
      <w:pPr>
        <w:spacing w:before="180" w:after="0" w:line="240" w:lineRule="auto"/>
        <w:ind w:hanging="1440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lastRenderedPageBreak/>
        <w:t>VI. Usługowe</w:t>
      </w:r>
    </w:p>
    <w:p w:rsidR="001B1634" w:rsidRPr="004B4A6E" w:rsidRDefault="001B1634" w:rsidP="001B1634">
      <w:pPr>
        <w:spacing w:before="180" w:after="0" w:line="240" w:lineRule="auto"/>
        <w:ind w:hanging="1440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VII. Artystyczne</w:t>
      </w:r>
    </w:p>
    <w:p w:rsidR="001B1634" w:rsidRPr="004B4A6E" w:rsidRDefault="001B1634" w:rsidP="001B1634">
      <w:pPr>
        <w:spacing w:before="180" w:after="0" w:line="240" w:lineRule="auto"/>
        <w:ind w:hanging="1440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VIII. Sportowe</w:t>
      </w:r>
    </w:p>
    <w:p w:rsidR="001B1634" w:rsidRPr="004B4A6E" w:rsidRDefault="001B1634" w:rsidP="001B1634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ZAINTERESOWANIA HUMANISTYCZNE – przydatne są w zawodach, w których pracuje się z człowiekiem jako klientem, uczniem, pacjentem, kontrahentem, w obszarze wychowania, opieki medycznej, handlu i usług, działalności artystycznej, obsługi turystycznej, usług gastronomicznych, działalności związanej z udzielaniem porad.</w:t>
      </w:r>
    </w:p>
    <w:p w:rsidR="001B1634" w:rsidRPr="004B4A6E" w:rsidRDefault="001B1634" w:rsidP="001B1634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ZAINTERESOWANIA MATEMATYCZNO-FIZYCZNE – przydatne są w pracy z danymi liczbowymi, w zawodach związanych z przedmiotami ścisłymi i niektórymi humanistycznymi, w obszarze informatyki, ekonomii, rachunkowości, nauczania, tłumaczeń językowych.</w:t>
      </w:r>
    </w:p>
    <w:p w:rsidR="001B1634" w:rsidRPr="004B4A6E" w:rsidRDefault="001B1634" w:rsidP="001B1634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ZAINTERESOWANIA BIOLOGICZNO-CHEMICZNE – przydatne są w pracy z przyrodą i człowiekiem, w zawodach związanych z opieką i pielęgnacją ludzi, uprawą roślin, hodowlą zwierząt, badaniem zjawisk zachodzących w przyrodzie.</w:t>
      </w:r>
    </w:p>
    <w:p w:rsidR="001B1634" w:rsidRPr="004B4A6E" w:rsidRDefault="001B1634" w:rsidP="001B1634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ZAINTERESOWANIA TECHNICZNE – są przydatne w pracy wykorzystującej urządzenia techniczne i dane, w zawodach, w których praca związana jest przetwarzaniem surowców, obróbką różnorodnych materiałów, produkcją dóbr materialnych, eksploatacją urządzeń.</w:t>
      </w:r>
    </w:p>
    <w:p w:rsidR="001B1634" w:rsidRPr="004B4A6E" w:rsidRDefault="001B1634" w:rsidP="001B1634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ZAINTERESOWANIA OPIEKUŃCZO-WYCHOWAWCZE – przydatne do pracy z ludźmi w obszarze opieki, pielęgnacji, rehabilitacji.</w:t>
      </w:r>
    </w:p>
    <w:p w:rsidR="001B1634" w:rsidRPr="004B4A6E" w:rsidRDefault="001B1634" w:rsidP="001B1634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ZAINTERESOWANIA USŁUGOWE – przydatne do pracy z ludźmi i techniką, w zawodach, w których świadczy się różne usługi ludziom, głównie w zakresie żywienia, opieki osobistej, a także w zakresie naprawy i konserwacji różnych urządzeń.</w:t>
      </w:r>
    </w:p>
    <w:p w:rsidR="001B1634" w:rsidRPr="004B4A6E" w:rsidRDefault="001B1634" w:rsidP="001B1634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ZAINTERESOWANIA ARTYSTYCZNE – przydatne do pracy twórczej, w której kreuje się rzeczywistość, w zawodach związanych ze sztuką (literaturą, teatrem, muzyką, malarstwem), reklamą, projektowaniem, odnawianiem, organizowaniem imprez artystycznych, różnymi usługami o charakterze artystycznym.</w:t>
      </w:r>
    </w:p>
    <w:p w:rsidR="001B1634" w:rsidRPr="004B4A6E" w:rsidRDefault="001B1634" w:rsidP="001B1634">
      <w:pPr>
        <w:spacing w:before="180" w:after="0" w:line="240" w:lineRule="auto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ZAINTERESOWANIA SPORTOWE – przydatne do pracy z człowiekiem, w zawodach</w:t>
      </w:r>
    </w:p>
    <w:p w:rsidR="001B1634" w:rsidRPr="004B4A6E" w:rsidRDefault="001B1634" w:rsidP="001B1634">
      <w:pPr>
        <w:spacing w:before="180" w:after="0" w:line="240" w:lineRule="auto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związanych z edukacją sportową, obsługą turystyczną, dziennikarstwem,</w:t>
      </w:r>
    </w:p>
    <w:p w:rsidR="001B1634" w:rsidRPr="004B4A6E" w:rsidRDefault="001B1634" w:rsidP="001B1634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</w:pPr>
      <w:r w:rsidRPr="004B4A6E">
        <w:rPr>
          <w:rFonts w:ascii="Lato" w:eastAsia="Times New Roman" w:hAnsi="Lato" w:cs="Times New Roman"/>
          <w:color w:val="212121"/>
          <w:sz w:val="23"/>
          <w:szCs w:val="23"/>
          <w:lang w:eastAsia="pl-PL"/>
        </w:rPr>
        <w:t>rehabilitacją.</w:t>
      </w:r>
    </w:p>
    <w:p w:rsidR="001B1634" w:rsidRDefault="001B1634" w:rsidP="001B1634">
      <w:pPr>
        <w:rPr>
          <w:sz w:val="24"/>
          <w:szCs w:val="24"/>
        </w:rPr>
      </w:pPr>
      <w:bookmarkStart w:id="0" w:name="_GoBack"/>
      <w:bookmarkEnd w:id="0"/>
    </w:p>
    <w:p w:rsidR="001B1634" w:rsidRDefault="001B1634" w:rsidP="001B1634">
      <w:pPr>
        <w:rPr>
          <w:sz w:val="24"/>
          <w:szCs w:val="24"/>
        </w:rPr>
      </w:pPr>
    </w:p>
    <w:p w:rsidR="001B1634" w:rsidRDefault="001B1634" w:rsidP="001B1634">
      <w:pPr>
        <w:pStyle w:val="zfr3q"/>
        <w:spacing w:before="0" w:beforeAutospacing="0" w:after="0" w:afterAutospacing="0"/>
        <w:textAlignment w:val="top"/>
        <w:rPr>
          <w:rStyle w:val="Pogrubienie"/>
          <w:rFonts w:ascii="Lato" w:hAnsi="Lato"/>
          <w:color w:val="FFFFFF"/>
          <w:sz w:val="23"/>
          <w:szCs w:val="23"/>
        </w:rPr>
      </w:pPr>
      <w:r>
        <w:rPr>
          <w:rFonts w:ascii="Lato" w:hAnsi="Lato"/>
          <w:color w:val="FFFFFF"/>
          <w:sz w:val="23"/>
          <w:szCs w:val="23"/>
        </w:rPr>
        <w:t xml:space="preserve">Temat: </w:t>
      </w:r>
      <w:r>
        <w:rPr>
          <w:rStyle w:val="Pogrubienie"/>
          <w:rFonts w:ascii="Lato" w:hAnsi="Lato"/>
          <w:color w:val="FFFFFF"/>
          <w:sz w:val="23"/>
          <w:szCs w:val="23"/>
        </w:rPr>
        <w:t>Jak D</w:t>
      </w:r>
    </w:p>
    <w:p w:rsidR="001B1634" w:rsidRDefault="001B1634" w:rsidP="001B1634">
      <w:pPr>
        <w:pStyle w:val="zfr3q"/>
        <w:spacing w:before="0" w:beforeAutospacing="0" w:after="0" w:afterAutospacing="0"/>
        <w:textAlignment w:val="top"/>
        <w:rPr>
          <w:rStyle w:val="Pogrubienie"/>
          <w:rFonts w:ascii="Lato" w:hAnsi="Lato"/>
          <w:color w:val="FFFFFF"/>
          <w:sz w:val="23"/>
          <w:szCs w:val="23"/>
        </w:rPr>
      </w:pPr>
    </w:p>
    <w:p w:rsidR="001B1634" w:rsidRDefault="001B1634" w:rsidP="001B1634">
      <w:pPr>
        <w:pStyle w:val="zfr3q"/>
        <w:spacing w:before="0" w:beforeAutospacing="0" w:after="0" w:afterAutospacing="0"/>
        <w:textAlignment w:val="top"/>
        <w:rPr>
          <w:rStyle w:val="Pogrubienie"/>
          <w:rFonts w:ascii="Lato" w:hAnsi="Lato"/>
          <w:color w:val="FFFFFF"/>
          <w:sz w:val="23"/>
          <w:szCs w:val="23"/>
        </w:rPr>
      </w:pPr>
      <w:r>
        <w:rPr>
          <w:rStyle w:val="Pogrubienie"/>
          <w:rFonts w:ascii="Lato" w:hAnsi="Lato"/>
          <w:color w:val="FFFFFF"/>
          <w:sz w:val="23"/>
          <w:szCs w:val="23"/>
        </w:rPr>
        <w:t>DDDDD</w:t>
      </w:r>
    </w:p>
    <w:p w:rsidR="001B1634" w:rsidRDefault="001B1634" w:rsidP="001B1634">
      <w:pPr>
        <w:pStyle w:val="zfr3q"/>
        <w:spacing w:before="0" w:beforeAutospacing="0" w:after="0" w:afterAutospacing="0"/>
        <w:textAlignment w:val="top"/>
        <w:rPr>
          <w:rStyle w:val="Pogrubienie"/>
          <w:rFonts w:ascii="Lato" w:hAnsi="Lato"/>
          <w:color w:val="FFFFFF"/>
          <w:sz w:val="23"/>
          <w:szCs w:val="23"/>
        </w:rPr>
      </w:pPr>
      <w:r>
        <w:rPr>
          <w:rStyle w:val="Pogrubienie"/>
          <w:rFonts w:ascii="Lato" w:hAnsi="Lato"/>
          <w:color w:val="FFFFFF"/>
          <w:sz w:val="23"/>
          <w:szCs w:val="23"/>
        </w:rPr>
        <w:t>-zawodową?</w:t>
      </w:r>
    </w:p>
    <w:p w:rsidR="001B1634" w:rsidRDefault="001B1634" w:rsidP="001B1634">
      <w:pPr>
        <w:pStyle w:val="zfr3q"/>
        <w:spacing w:before="180" w:beforeAutospacing="0" w:after="0" w:afterAutospacing="0"/>
        <w:textAlignment w:val="top"/>
        <w:rPr>
          <w:rFonts w:ascii="Lato" w:hAnsi="Lato"/>
          <w:color w:val="FFFFFF"/>
          <w:sz w:val="23"/>
          <w:szCs w:val="23"/>
        </w:rPr>
      </w:pPr>
    </w:p>
    <w:p w:rsidR="001B1634" w:rsidRPr="002E6029" w:rsidRDefault="001B1634" w:rsidP="001B1634">
      <w:pPr>
        <w:pStyle w:val="zfr3q"/>
        <w:spacing w:before="0" w:beforeAutospacing="0" w:after="0" w:afterAutospacing="0"/>
        <w:jc w:val="both"/>
        <w:textAlignment w:val="top"/>
        <w:rPr>
          <w:rStyle w:val="Uwydatnienie"/>
          <w:rFonts w:ascii="Lato" w:hAnsi="Lato"/>
          <w:i w:val="0"/>
          <w:iCs w:val="0"/>
          <w:color w:val="212121"/>
          <w:sz w:val="23"/>
          <w:szCs w:val="23"/>
        </w:rPr>
      </w:pPr>
    </w:p>
    <w:p w:rsidR="001B1634" w:rsidRDefault="001B1634" w:rsidP="001B1634">
      <w:pPr>
        <w:pStyle w:val="zfr3q"/>
        <w:spacing w:before="0" w:beforeAutospacing="0" w:after="0" w:afterAutospacing="0"/>
        <w:ind w:left="300"/>
        <w:jc w:val="both"/>
        <w:textAlignment w:val="top"/>
        <w:rPr>
          <w:rStyle w:val="Uwydatnienie"/>
          <w:rFonts w:ascii="Lato" w:hAnsi="Lato"/>
          <w:color w:val="212121"/>
          <w:sz w:val="23"/>
          <w:szCs w:val="23"/>
        </w:rPr>
      </w:pPr>
    </w:p>
    <w:p w:rsidR="0090315C" w:rsidRDefault="0063774A"/>
    <w:sectPr w:rsidR="00903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B0F"/>
    <w:multiLevelType w:val="multilevel"/>
    <w:tmpl w:val="3D06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0B44EA"/>
    <w:multiLevelType w:val="multilevel"/>
    <w:tmpl w:val="310A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34"/>
    <w:rsid w:val="001B1634"/>
    <w:rsid w:val="0063774A"/>
    <w:rsid w:val="006F4B4B"/>
    <w:rsid w:val="00FA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4360D-C4FA-4F92-8D23-BDC83291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fr3q">
    <w:name w:val="zfr3q"/>
    <w:basedOn w:val="Normalny"/>
    <w:rsid w:val="001B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B1634"/>
    <w:rPr>
      <w:i/>
      <w:iCs/>
    </w:rPr>
  </w:style>
  <w:style w:type="character" w:styleId="Pogrubienie">
    <w:name w:val="Strong"/>
    <w:basedOn w:val="Domylnaczcionkaakapitu"/>
    <w:uiPriority w:val="22"/>
    <w:qFormat/>
    <w:rsid w:val="001B1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1132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Dzieński</dc:creator>
  <cp:keywords/>
  <dc:description/>
  <cp:lastModifiedBy>Mariusz Dzieński</cp:lastModifiedBy>
  <cp:revision>3</cp:revision>
  <dcterms:created xsi:type="dcterms:W3CDTF">2020-05-12T20:25:00Z</dcterms:created>
  <dcterms:modified xsi:type="dcterms:W3CDTF">2020-05-12T20:29:00Z</dcterms:modified>
</cp:coreProperties>
</file>