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CA54" w14:textId="4A0AE27F" w:rsidR="008F7F74" w:rsidRPr="00AA6970" w:rsidRDefault="00AA6970" w:rsidP="00AA6970">
      <w:pPr>
        <w:jc w:val="both"/>
        <w:rPr>
          <w:rFonts w:ascii="Arial" w:hAnsi="Arial" w:cs="Arial"/>
          <w:sz w:val="32"/>
          <w:szCs w:val="32"/>
        </w:rPr>
      </w:pPr>
      <w:r w:rsidRPr="00AA6970">
        <w:rPr>
          <w:rFonts w:ascii="Arial" w:hAnsi="Arial" w:cs="Arial"/>
          <w:sz w:val="32"/>
          <w:szCs w:val="32"/>
        </w:rPr>
        <w:t xml:space="preserve"> Temat: </w:t>
      </w:r>
      <w:r w:rsidRPr="00AA6970">
        <w:rPr>
          <w:rFonts w:ascii="Arial" w:hAnsi="Arial" w:cs="Arial"/>
          <w:sz w:val="32"/>
          <w:szCs w:val="32"/>
        </w:rPr>
        <w:t>Moja wielka i mała ojczyzna</w:t>
      </w:r>
      <w:r>
        <w:rPr>
          <w:rFonts w:ascii="Arial" w:hAnsi="Arial" w:cs="Arial"/>
          <w:sz w:val="32"/>
          <w:szCs w:val="32"/>
        </w:rPr>
        <w:t xml:space="preserve"> -utrwalenie.</w:t>
      </w:r>
    </w:p>
    <w:p w14:paraId="452D6198" w14:textId="7905D776" w:rsidR="00AA6970" w:rsidRPr="00AA6970" w:rsidRDefault="00AA6970" w:rsidP="00AA6970">
      <w:pPr>
        <w:jc w:val="both"/>
        <w:rPr>
          <w:rFonts w:ascii="Arial" w:hAnsi="Arial" w:cs="Arial"/>
          <w:sz w:val="32"/>
          <w:szCs w:val="32"/>
        </w:rPr>
      </w:pPr>
    </w:p>
    <w:p w14:paraId="672E583C" w14:textId="77777777" w:rsidR="00AA6970" w:rsidRPr="00AA6970" w:rsidRDefault="00AA6970" w:rsidP="00AA697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pl-PL"/>
        </w:rPr>
        <w:t>Różne aspekty współczesnego patriotyzmu</w:t>
      </w:r>
    </w:p>
    <w:p w14:paraId="77FBEA15" w14:textId="77777777" w:rsidR="00AA6970" w:rsidRPr="00AA6970" w:rsidRDefault="00AA6970" w:rsidP="00AA6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Od najmłodszych lat możemy podkreślać nasze związki z państwem i narodem. Szkolne uroczystości rozpoczynamy odśpiewaniem hymnu polskiego. Palimy znicze, składamy kwiaty na grobach i pomnikach bohaterów narodowych oraz ofiar naszej trudnej historii. Akademiami i wieczornicami upamiętniamy wydarzenia ważne dla państwa i narodu. Ubrani w biało</w:t>
      </w:r>
      <w:r w:rsidRPr="00AA6970">
        <w:rPr>
          <w:rFonts w:ascii="Arial" w:eastAsia="Times New Roman" w:hAnsi="Arial" w:cs="Arial"/>
          <w:color w:val="1B1B1B"/>
          <w:sz w:val="32"/>
          <w:szCs w:val="32"/>
          <w:lang w:eastAsia="pl-PL"/>
        </w:rPr>
        <w:noBreakHyphen/>
        <w:t>czerwone stroje oklaskujemy naszych sportowców.</w:t>
      </w:r>
    </w:p>
    <w:p w14:paraId="1650243D" w14:textId="77777777" w:rsidR="00AA6970" w:rsidRPr="00AA6970" w:rsidRDefault="00AA6970" w:rsidP="00AA6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Każdy dorosły Polak ma możliwość współkształtowania sytuacji w państwie i wspólnocie lokalnej. Korzystanie z praw wyborczych, włączanie się w inicjatywy społeczne, zaangażowanie w działalność stowarzyszeń i fundacji to wyraz współodpowiedzialności za losy naszej ojczyzny.</w:t>
      </w:r>
    </w:p>
    <w:p w14:paraId="1B8AEE56" w14:textId="77777777" w:rsidR="00AA6970" w:rsidRPr="00AA6970" w:rsidRDefault="00AA6970" w:rsidP="00AA6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Przestrzeganie prawa, płacenie podatków, codzienna troska o wspólne dobro, gotowość do obrony ojczyzny, czyli przestrzeganie konstytucyjnych obowiązków obywatelskich, to również forma współczesnego patriotyzmu.</w:t>
      </w:r>
    </w:p>
    <w:p w14:paraId="3BE6193B" w14:textId="77777777" w:rsidR="00AA6970" w:rsidRPr="00AA6970" w:rsidRDefault="00AA6970" w:rsidP="00AA69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Definicja: Patriotyzm</w:t>
      </w:r>
    </w:p>
    <w:p w14:paraId="0562CAEC" w14:textId="77777777" w:rsidR="00AA6970" w:rsidRPr="00AA6970" w:rsidRDefault="00AA6970" w:rsidP="00AA697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PATRIOTYZM LOKALNY</w:t>
      </w:r>
      <w:r w:rsidRPr="00AA6970">
        <w:rPr>
          <w:rFonts w:ascii="Arial" w:eastAsia="Times New Roman" w:hAnsi="Arial" w:cs="Arial"/>
          <w:sz w:val="32"/>
          <w:szCs w:val="32"/>
          <w:lang w:eastAsia="pl-PL"/>
        </w:rPr>
        <w:t> to miłość do stron rodzinnych, miejsca urodzenia i wychowania oraz zamieszkania. Przejawia się zainteresowaniem historią miasta lub regionu, uczestnictwem w wyborach samorządowych, zainteresowaniem inicjatywami lokalnymi lub zgłaszaniem własnych.</w:t>
      </w:r>
    </w:p>
    <w:p w14:paraId="7027C280" w14:textId="3A0F7516" w:rsidR="00AA6970" w:rsidRPr="00AA6970" w:rsidRDefault="00AA6970" w:rsidP="00AA6970">
      <w:pPr>
        <w:jc w:val="both"/>
        <w:rPr>
          <w:rFonts w:ascii="Arial" w:hAnsi="Arial" w:cs="Arial"/>
          <w:sz w:val="32"/>
          <w:szCs w:val="32"/>
        </w:rPr>
      </w:pPr>
    </w:p>
    <w:p w14:paraId="72E32A08" w14:textId="77777777" w:rsidR="00AA6970" w:rsidRPr="00AA6970" w:rsidRDefault="00AA6970" w:rsidP="00AA697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pl-PL"/>
        </w:rPr>
        <w:t>Podsumowanie</w:t>
      </w:r>
    </w:p>
    <w:p w14:paraId="0FD06E71" w14:textId="77777777" w:rsidR="00AA6970" w:rsidRPr="00AA6970" w:rsidRDefault="00AA6970" w:rsidP="00AA6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AA6970">
        <w:rPr>
          <w:rFonts w:ascii="Arial" w:eastAsia="Times New Roman" w:hAnsi="Arial" w:cs="Arial"/>
          <w:color w:val="1B1B1B"/>
          <w:sz w:val="32"/>
          <w:szCs w:val="32"/>
          <w:lang w:eastAsia="pl-PL"/>
        </w:rPr>
        <w:t xml:space="preserve">Patriotyzm jest wyrazem przywiązania do ojczyzny, tej małej i tej wielkiej. Jednak wielu współczesnych ludzi często zmienia miejsce zamieszkania, nierzadko rodzice i dzieci zupełnie inny rejon świata uznają za swój i z jego tradycji oraz historii czerpią swoje poczucie tożsamości. Mimo to że współczesny świat jest </w:t>
      </w:r>
      <w:r w:rsidRPr="00AA6970">
        <w:rPr>
          <w:rFonts w:ascii="Arial" w:eastAsia="Times New Roman" w:hAnsi="Arial" w:cs="Arial"/>
          <w:color w:val="1B1B1B"/>
          <w:sz w:val="32"/>
          <w:szCs w:val="32"/>
          <w:lang w:eastAsia="pl-PL"/>
        </w:rPr>
        <w:lastRenderedPageBreak/>
        <w:t>światem częstych przeprowadzek, a więc także przestrzenią zajmowaną przez dynamiczne i zróżnicowane wspólnoty oraz społeczności, to każdy z nas pragnie żyć godnie i bezpiecznie na obszarze, który wybraliśmy na swój dom. Patriotyzm może przyjmować różne postaci. Z jednej strony może być rozumiany jako przywiązanie do ojczyzny i troska o to, by wspólny kraj się rozwijał i pozwalał na satysfakcjonujące życie w jego obrębie. Wtedy oznacza przede wszystkim odpowiedzialność za wspólne losy. Z drugiej strony zdarza się jednak, że identyfikowany jest z troską wyłącznie o wybraną część społeczeństwa. Takie czy inne kryteria (jak np. rasa, posiadanie odpowiednich przodków, wyznanie) dzielą wówczas społeczeństwo na lepszych i gorszych, godnych i niegodnych życia we wspólnym kraju. W skrajnych postaciach nacjonalizm może doprowadzić do śmiertelnej walki między tymi, którzy jeszcze do niedawna byli sąsiadami czy nawet członkami jednej rodziny.</w:t>
      </w:r>
    </w:p>
    <w:p w14:paraId="7E0B8D0D" w14:textId="77777777" w:rsidR="00AA6970" w:rsidRDefault="00AA6970"/>
    <w:sectPr w:rsidR="00AA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70"/>
    <w:rsid w:val="008F7F74"/>
    <w:rsid w:val="00A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AF27"/>
  <w15:chartTrackingRefBased/>
  <w15:docId w15:val="{544D33AB-EAA6-429F-AA98-91716604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70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2020-06-23T12:40:00Z</dcterms:created>
  <dcterms:modified xsi:type="dcterms:W3CDTF">2020-06-23T12:43:00Z</dcterms:modified>
</cp:coreProperties>
</file>