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AC" w:rsidRPr="005D32AC" w:rsidRDefault="005D32AC" w:rsidP="005D32AC">
      <w:pPr>
        <w:rPr>
          <w:b/>
        </w:rPr>
      </w:pPr>
      <w:proofErr w:type="spellStart"/>
      <w:r w:rsidRPr="005D32AC">
        <w:rPr>
          <w:b/>
        </w:rPr>
        <w:t>Kl.V</w:t>
      </w:r>
      <w:proofErr w:type="spellEnd"/>
      <w:r w:rsidRPr="005D32AC">
        <w:rPr>
          <w:b/>
        </w:rPr>
        <w:t xml:space="preserve">. – JĘZYK  ANGIELSKI               </w:t>
      </w:r>
    </w:p>
    <w:p w:rsidR="005D32AC" w:rsidRDefault="005D32AC" w:rsidP="005D32AC">
      <w:r>
        <w:t xml:space="preserve">Kochani! Witam Was bardzo serdecznie i zapraszam do nauki.          </w:t>
      </w:r>
    </w:p>
    <w:p w:rsidR="005D32AC" w:rsidRDefault="005D32AC" w:rsidP="005D32AC">
      <w:pPr>
        <w:pStyle w:val="Akapitzlist"/>
        <w:numPr>
          <w:ilvl w:val="0"/>
          <w:numId w:val="1"/>
        </w:numPr>
      </w:pPr>
      <w:r>
        <w:t xml:space="preserve">Otwieramy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 xml:space="preserve"> na str.86. Czytamy dialog ,,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borrow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?’’ i tłumaczymy go na język polski.(Przypominamy sobie wcześniej poznane słówka ze str. 89).</w:t>
      </w:r>
    </w:p>
    <w:p w:rsidR="005D32AC" w:rsidRDefault="005D32AC" w:rsidP="005D32AC">
      <w:pPr>
        <w:pStyle w:val="Akapitzlist"/>
        <w:numPr>
          <w:ilvl w:val="0"/>
          <w:numId w:val="1"/>
        </w:numPr>
      </w:pPr>
      <w:r>
        <w:t>W zeszytach przepisujemy ćw.2 (</w:t>
      </w:r>
      <w:proofErr w:type="spellStart"/>
      <w:r>
        <w:t>Speaking</w:t>
      </w:r>
      <w:proofErr w:type="spellEnd"/>
      <w:r>
        <w:t xml:space="preserve"> i LOOK! )oraz ćw.3.  </w:t>
      </w:r>
    </w:p>
    <w:p w:rsidR="005D32AC" w:rsidRDefault="005D32AC" w:rsidP="005D32AC">
      <w:pPr>
        <w:pStyle w:val="Akapitzlist"/>
        <w:numPr>
          <w:ilvl w:val="0"/>
          <w:numId w:val="1"/>
        </w:numPr>
      </w:pPr>
      <w:r>
        <w:t xml:space="preserve">W ćwiczeniówce- </w:t>
      </w:r>
      <w:proofErr w:type="spellStart"/>
      <w:r>
        <w:t>Workbook</w:t>
      </w:r>
      <w:proofErr w:type="spellEnd"/>
      <w:r>
        <w:t xml:space="preserve">- na str.53 proszę zrobić ćwiczenia 1,2 i 3. </w:t>
      </w:r>
    </w:p>
    <w:p w:rsidR="005D32AC" w:rsidRDefault="005D32AC" w:rsidP="005D32AC">
      <w:pPr>
        <w:pStyle w:val="Akapitzlist"/>
        <w:numPr>
          <w:ilvl w:val="0"/>
          <w:numId w:val="1"/>
        </w:numPr>
      </w:pPr>
      <w:r>
        <w:t>W zeszytach przepisać  poniżej napisaną formę twierdzącą, pytającą i przeczącą  czasownika ,,drink’’ w czasie przeszłym PAST SIMPLE (W czasie  przeszłym PAST SIMPLE czasownik ,,drink’’ przyjmuje postać ,,</w:t>
      </w:r>
      <w:proofErr w:type="spellStart"/>
      <w:r>
        <w:t>drank</w:t>
      </w:r>
      <w:proofErr w:type="spellEnd"/>
      <w:r>
        <w:t xml:space="preserve">’’ - jest to czasownik nieregularny). </w:t>
      </w:r>
    </w:p>
    <w:p w:rsidR="005D32AC" w:rsidRDefault="005D32AC" w:rsidP="005D32AC">
      <w:pPr>
        <w:pStyle w:val="Akapitzlist"/>
        <w:ind w:left="750"/>
      </w:pPr>
    </w:p>
    <w:p w:rsidR="005D32AC" w:rsidRPr="004364C7" w:rsidRDefault="005D32AC" w:rsidP="005D32AC">
      <w:pPr>
        <w:pStyle w:val="Akapitzlist"/>
        <w:ind w:left="750"/>
        <w:rPr>
          <w:b/>
          <w:u w:val="single"/>
        </w:rPr>
      </w:pPr>
      <w:r w:rsidRPr="004364C7">
        <w:rPr>
          <w:b/>
          <w:u w:val="single"/>
        </w:rPr>
        <w:t xml:space="preserve">Forma </w:t>
      </w:r>
      <w:r>
        <w:rPr>
          <w:b/>
          <w:u w:val="single"/>
        </w:rPr>
        <w:t>twierdząca</w:t>
      </w:r>
      <w:r w:rsidRPr="004364C7">
        <w:rPr>
          <w:b/>
          <w:u w:val="single"/>
        </w:rPr>
        <w:t xml:space="preserve">     </w:t>
      </w:r>
    </w:p>
    <w:p w:rsidR="005D32AC" w:rsidRDefault="005D32AC" w:rsidP="005D32AC">
      <w:pPr>
        <w:pStyle w:val="Akapitzlist"/>
        <w:ind w:left="750"/>
      </w:pPr>
      <w:r>
        <w:t xml:space="preserve">I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proofErr w:type="spellStart"/>
      <w:r>
        <w:t>You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>.</w:t>
      </w:r>
    </w:p>
    <w:p w:rsidR="005D32AC" w:rsidRDefault="005D32AC" w:rsidP="005D32AC">
      <w:pPr>
        <w:pStyle w:val="Akapitzlist"/>
        <w:ind w:left="750"/>
      </w:pPr>
      <w:proofErr w:type="spellStart"/>
      <w:r>
        <w:t>She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r>
        <w:t xml:space="preserve">He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proofErr w:type="spellStart"/>
      <w:r>
        <w:t>It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r>
        <w:t xml:space="preserve">We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proofErr w:type="spellStart"/>
      <w:r>
        <w:t>You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 xml:space="preserve">.         </w:t>
      </w:r>
    </w:p>
    <w:p w:rsidR="005D32AC" w:rsidRDefault="005D32AC" w:rsidP="005D32AC">
      <w:pPr>
        <w:pStyle w:val="Akapitzlist"/>
        <w:ind w:left="750"/>
      </w:pPr>
      <w:proofErr w:type="spellStart"/>
      <w:r>
        <w:t>They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a </w:t>
      </w:r>
      <w:proofErr w:type="spellStart"/>
      <w:r>
        <w:t>coke</w:t>
      </w:r>
      <w:proofErr w:type="spellEnd"/>
      <w:r>
        <w:t>.</w:t>
      </w:r>
    </w:p>
    <w:p w:rsidR="005D32AC" w:rsidRDefault="005D32AC" w:rsidP="005D32AC">
      <w:pPr>
        <w:pStyle w:val="Akapitzlist"/>
        <w:ind w:left="750"/>
      </w:pPr>
    </w:p>
    <w:p w:rsidR="005D32AC" w:rsidRPr="004364C7" w:rsidRDefault="005D32AC" w:rsidP="005D32AC">
      <w:pPr>
        <w:pStyle w:val="Akapitzlist"/>
        <w:ind w:left="750"/>
        <w:rPr>
          <w:b/>
          <w:u w:val="single"/>
        </w:rPr>
      </w:pPr>
      <w:r w:rsidRPr="004364C7">
        <w:rPr>
          <w:b/>
          <w:u w:val="single"/>
        </w:rPr>
        <w:t xml:space="preserve">Forma pytająca    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I drink a </w:t>
      </w:r>
      <w:proofErr w:type="spellStart"/>
      <w:r>
        <w:t>coke</w:t>
      </w:r>
      <w:proofErr w:type="spellEnd"/>
      <w:r>
        <w:t xml:space="preserve">?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 </w:t>
      </w:r>
    </w:p>
    <w:p w:rsidR="005D32AC" w:rsidRDefault="005D32AC" w:rsidP="005D32AC">
      <w:pPr>
        <w:pStyle w:val="Akapitzlist"/>
        <w:ind w:left="750"/>
      </w:pPr>
      <w:r>
        <w:t xml:space="preserve"> </w:t>
      </w:r>
      <w:proofErr w:type="spellStart"/>
      <w:r>
        <w:t>Did</w:t>
      </w:r>
      <w:proofErr w:type="spellEnd"/>
      <w:r>
        <w:t xml:space="preserve"> we drink a </w:t>
      </w:r>
      <w:proofErr w:type="spellStart"/>
      <w:r>
        <w:t>coke</w:t>
      </w:r>
      <w:proofErr w:type="spellEnd"/>
      <w:r>
        <w:t xml:space="preserve">? 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 </w:t>
      </w:r>
    </w:p>
    <w:p w:rsidR="005D32AC" w:rsidRDefault="005D32AC" w:rsidP="005D32AC">
      <w:pPr>
        <w:pStyle w:val="Akapitzlist"/>
        <w:ind w:left="750"/>
      </w:pP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?  </w:t>
      </w:r>
    </w:p>
    <w:p w:rsidR="005D32AC" w:rsidRDefault="005D32AC" w:rsidP="005D32AC">
      <w:pPr>
        <w:pStyle w:val="Akapitzlist"/>
        <w:ind w:left="750"/>
      </w:pPr>
    </w:p>
    <w:p w:rsidR="005D32AC" w:rsidRPr="004364C7" w:rsidRDefault="005D32AC" w:rsidP="005D32AC">
      <w:pPr>
        <w:pStyle w:val="Akapitzlist"/>
        <w:ind w:left="750"/>
        <w:rPr>
          <w:b/>
          <w:u w:val="single"/>
        </w:rPr>
      </w:pPr>
      <w:r w:rsidRPr="004364C7">
        <w:rPr>
          <w:b/>
          <w:u w:val="single"/>
        </w:rPr>
        <w:t xml:space="preserve">Forma przecząca </w:t>
      </w:r>
    </w:p>
    <w:p w:rsidR="005D32AC" w:rsidRDefault="005D32AC" w:rsidP="005D32AC">
      <w:pPr>
        <w:pStyle w:val="Akapitzlist"/>
        <w:ind w:left="750"/>
      </w:pPr>
      <w:r>
        <w:t xml:space="preserve">No, I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</w:t>
      </w:r>
      <w:proofErr w:type="spellStart"/>
      <w:r>
        <w:t>No,I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 xml:space="preserve">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 xml:space="preserve">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 xml:space="preserve">No,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r>
        <w:t xml:space="preserve">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</w:t>
      </w:r>
    </w:p>
    <w:p w:rsidR="005D32AC" w:rsidRDefault="005D32AC" w:rsidP="005D32AC">
      <w:pPr>
        <w:pStyle w:val="Akapitzlist"/>
        <w:ind w:left="750"/>
      </w:pPr>
      <w:proofErr w:type="spellStart"/>
      <w:r>
        <w:t>No,we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we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 xml:space="preserve">No,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 xml:space="preserve">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drink a </w:t>
      </w:r>
      <w:proofErr w:type="spellStart"/>
      <w:r>
        <w:t>coke</w:t>
      </w:r>
      <w:proofErr w:type="spellEnd"/>
      <w:r>
        <w:t xml:space="preserve">. =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drink a </w:t>
      </w:r>
      <w:proofErr w:type="spellStart"/>
      <w:r>
        <w:t>coke</w:t>
      </w:r>
      <w:proofErr w:type="spellEnd"/>
      <w:r>
        <w:t xml:space="preserve">.  </w:t>
      </w:r>
    </w:p>
    <w:p w:rsidR="005D32AC" w:rsidRDefault="005D32AC" w:rsidP="005D32AC">
      <w:pPr>
        <w:pStyle w:val="Akapitzlist"/>
        <w:ind w:left="750"/>
      </w:pPr>
      <w:r>
        <w:t>Kochani! Miłej nauki i wszystkiego dobrego dla Was i dla Waszych Najbliższych.</w:t>
      </w:r>
    </w:p>
    <w:p w:rsidR="002B7313" w:rsidRDefault="005D32AC"/>
    <w:sectPr w:rsidR="002B7313" w:rsidSect="000C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30C5"/>
    <w:multiLevelType w:val="hybridMultilevel"/>
    <w:tmpl w:val="7FC8B538"/>
    <w:lvl w:ilvl="0" w:tplc="ED00CC8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2AC"/>
    <w:rsid w:val="002D4603"/>
    <w:rsid w:val="005D32AC"/>
    <w:rsid w:val="00CB2EC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2020-03-25T17:23:00Z</dcterms:created>
  <dcterms:modified xsi:type="dcterms:W3CDTF">2020-03-25T17:24:00Z</dcterms:modified>
</cp:coreProperties>
</file>