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color w:val="00A933"/>
          <w:sz w:val="40"/>
          <w:szCs w:val="40"/>
        </w:rPr>
      </w:pPr>
      <w:r>
        <w:rPr>
          <w:color w:val="00A933"/>
          <w:sz w:val="40"/>
          <w:szCs w:val="40"/>
        </w:rPr>
        <w:t>EDUKACJA P</w:t>
      </w:r>
      <w:r>
        <w:rPr>
          <w:color w:val="00A933"/>
          <w:sz w:val="40"/>
          <w:szCs w:val="40"/>
        </w:rPr>
        <w:t>RZYRODNICZA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Dzień dobry!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Dzisiaj mamy </w:t>
      </w:r>
      <w:r>
        <w:rPr>
          <w:b/>
          <w:bCs/>
          <w:sz w:val="36"/>
          <w:szCs w:val="36"/>
        </w:rPr>
        <w:t>22 kwietnia</w:t>
      </w:r>
      <w:r>
        <w:rPr>
          <w:sz w:val="36"/>
          <w:szCs w:val="36"/>
        </w:rPr>
        <w:t xml:space="preserve">. Obchodzimy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najważniejsze, najbardziej znane i najhuczniej obchodzone ze świąt ekologicznych. Czy pamiętacie jakie to święto?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00A933"/>
          <w:sz w:val="36"/>
          <w:szCs w:val="3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A933"/>
          <w:spacing w:val="0"/>
          <w:sz w:val="36"/>
          <w:szCs w:val="36"/>
        </w:rPr>
        <w:t>Dzisiaj święto obchodzi nasza planeta Ziemia!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agwek3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I.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Zastanówmy się wspólnie w jaki sposób możemy dbać o swoją planetę. Przeczytaj 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ak chronić środowisko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naturalne.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II. Rozwiąż krzyżówkę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III. Narysuj w jaki sposób segregujemy śmieci. Rysunek podpisz hasłem „Kto Ziemię szanuje – ten śmieci segreguje!”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Rysunek proszę odesłać do piątku 24.04.2020 r.</w:t>
      </w:r>
    </w:p>
    <w:p>
      <w:pPr>
        <w:pStyle w:val="Normal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Jak chronić środowisko naturalne?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Używaj dwóch stron kartki papieru do pisania lub rysowania. W ten sposób chronisz drzewa (z których robiony jest papier) przed wycinaniem i wytwarzasz mniej śmieci!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 xml:space="preserve"> </w:t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Gaś światło kiedy wychodzisz z pokoju, wyłączaj telewizor, radio, komputer, gdy już nie będziesz z nich korzystał. W ten sposób oszczędzasz energię!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Zakręcaj wodę w kranie kiedy myjesz zęby. Bierz raczej krótki prysznic niż kąpiel. Dokręcaj krany. W ten sposób oszczędzasz wodę!</w:t>
        <w:tab/>
        <w:t xml:space="preserve"> </w:t>
        <w:tab/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Zwracaj uwagę innym gdy śmiecą. Sprzątaj po swoim psie gdy wychodzisz z nim na spacer. W ten sposób dbasz o czystość swojego otoczenia!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Segreguj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odpady w domu. W ten sposób ograniczasz ich ilość Posegregowane odpady to cenne surowce wtórne, które można ponownie wykorzystać.</w:t>
        <w:tab/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Staraj się korzystać z ekologicznych środków transportu. Jeśli masz do pokonania krótki dystans chodź na piechotę lub jedź rowerem. W ten sposób przyczyniasz się do mniejszego zatrucia powietrza!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Idąc na zakupy weź ze sobą własną torbę (najlepiej wykonaną z materiału) zamiast przynosić ze sklepu torebki plastikowe. W ten sposób wytwarzasz mniej śmieci!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Zwracaj uwagę na to co kupujesz. Czy produkty te są oznakowane symbolami, które świadczą o ich wpływie na środowisko naturalne (np. opakowanie nadające się do recyklingu, produkt bezpieczny dla warstwy ozonowej, nie testowane na zwierzętach itp.). Rezygnuj z zakupu produktów, które są ci zbędne. W ten sposób, będąc świadomym konsumentem, chronisz środowisko naturalne!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Jeśli nie korzystasz już ze swoich zabawek, gier, książek – zamiast je wyrzucić pomyśl, może jest ktoś inny, komu mogłyby się przydać. W ten sposób możesz sprawić komuś przyjemność! Przyczyniasz się także do ochrony zasobów środowiska naturalnego!</w:t>
        <w:tab/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Rozmawiaj ze swoimi rodzicami, przyjaciółmi o tym, co możecie wspólnie zrobić dla ochrony środowiska naturalnego. W ten sposób wpływasz na czyjąś świadomość, uczysz innych jak być przyjaznym dla środowiska!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color w:val="FF800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FF8000"/>
          <w:spacing w:val="0"/>
          <w:sz w:val="32"/>
          <w:szCs w:val="32"/>
        </w:rPr>
        <w:t>T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FF8000"/>
          <w:spacing w:val="0"/>
          <w:sz w:val="32"/>
          <w:szCs w:val="32"/>
        </w:rPr>
        <w:t>eraz czas na krzyżówkę :)</w:t>
      </w:r>
    </w:p>
    <w:p>
      <w:pPr>
        <w:pStyle w:val="Normal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-86360</wp:posOffset>
            </wp:positionV>
            <wp:extent cx="6466205" cy="95040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275" t="7716" r="8176" b="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950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Wyjaśnienia do krzyżówki.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1. Mała, wkręca się ją do lampy, oświetla pomieszczenie.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2. Oszczędzasz ją, zakręcając kurek w łazience np. podczas mycia zębów.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3. Wskazuje temperaturę.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4. Tak nazywamy zużyty papier, który będzie ponownie wykorzystany.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5. Grzyby, których nie można jeść.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6. Nazwa planety, na której żyjemy.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7. Kolor słońca.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8. Z niego cieknie woda w łazience.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9. Na niej rosa o poranku.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10. Miejsce, gdzie są składowane wszystkie śmieci.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11. Kolor kojarzony z przyrodą, lasem, parkiem.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12. Oszczędzasz jego zużycie np. wyłączając światło.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13. Powracają na wiosnę z ciepłych krajów.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14. Osoba związana z ekologią.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15.Butelki z tego materiału rozkładają się przez kilkaset lat.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16. …. środowiska to inaczej dbałość o środowisko.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17. Płynne odpady zakładów produkcyjnych. Jeśli dostaną się do rzeki lub jeziora zanieczyszczają wodę.</w:t>
      </w:r>
    </w:p>
    <w:p>
      <w:pPr>
        <w:pStyle w:val="Tretekstu"/>
        <w:rPr>
          <w:sz w:val="34"/>
          <w:szCs w:val="34"/>
        </w:rPr>
      </w:pPr>
      <w:r>
        <w:rPr>
          <w:sz w:val="34"/>
          <w:szCs w:val="34"/>
        </w:rPr>
        <w:t>18. Kwitną na łące.</w:t>
      </w:r>
    </w:p>
    <w:p>
      <w:pPr>
        <w:pStyle w:val="Tretekstu"/>
        <w:spacing w:before="0" w:after="140"/>
        <w:rPr>
          <w:sz w:val="34"/>
          <w:szCs w:val="34"/>
        </w:rPr>
      </w:pPr>
      <w:r>
        <w:rPr>
          <w:sz w:val="34"/>
          <w:szCs w:val="34"/>
        </w:rPr>
        <w:t>19. Metal ciężki bardzo niebezpieczny dla zdrowia, używany m. in. w termometrze</w:t>
      </w:r>
      <w:bookmarkStart w:id="0" w:name="__DdeLink__0_4062353095"/>
      <w:r>
        <w:rPr>
          <w:sz w:val="34"/>
          <w:szCs w:val="34"/>
        </w:rPr>
        <w:t>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Times New Roman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LibreOffice/6.2.4.2$Windows_x86 LibreOffice_project/2412653d852ce75f65fbfa83fb7e7b669a126d64</Application>
  <Pages>4</Pages>
  <Words>514</Words>
  <Characters>2949</Characters>
  <CharactersWithSpaces>3425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2020-04-22T07:35:17Z</dcterms:created>
  <dc:creator/>
  <dc:description/>
  <dc:language>pl-PL</dc:language>
  <cp:lastModifiedBy/>
  <dcterms:modified xsi:type="dcterms:W3CDTF">2020-04-22T09:14:51Z</dcterms:modified>
  <cp:revision>2</cp:revision>
  <dc:subject/>
  <dc:title/>
</cp:coreProperties>
</file>