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D328C3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46DDB">
        <w:rPr>
          <w:rFonts w:ascii="Times New Roman" w:hAnsi="Times New Roman" w:cs="Times New Roman"/>
          <w:b/>
          <w:bCs/>
          <w:sz w:val="24"/>
          <w:szCs w:val="24"/>
        </w:rPr>
        <w:t>Naśladuję Pana Jezusa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5AC3D3" w14:textId="021E7F9C" w:rsidR="00A92AB4" w:rsidRPr="00A92AB4" w:rsidRDefault="004416BA" w:rsidP="00D71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4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546DDB">
          <w:rPr>
            <w:rStyle w:val="Hipercze"/>
          </w:rPr>
          <w:t>https://www.youtube.com/watch?v=LHt3NJm_1Zc</w:t>
        </w:r>
      </w:hyperlink>
    </w:p>
    <w:p w14:paraId="3302D6E4" w14:textId="7F6B9A65" w:rsidR="00D715A8" w:rsidRDefault="003E6671" w:rsidP="00C55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4">
        <w:rPr>
          <w:rFonts w:ascii="Times New Roman" w:hAnsi="Times New Roman" w:cs="Times New Roman"/>
          <w:sz w:val="24"/>
          <w:szCs w:val="24"/>
        </w:rPr>
        <w:t xml:space="preserve">Proszę </w:t>
      </w:r>
      <w:r w:rsidR="00C55A17">
        <w:rPr>
          <w:rFonts w:ascii="Times New Roman" w:hAnsi="Times New Roman" w:cs="Times New Roman"/>
          <w:sz w:val="24"/>
          <w:szCs w:val="24"/>
        </w:rPr>
        <w:t>przeczytać w Piśmie Świętym: Mt 25, 31-46</w:t>
      </w:r>
    </w:p>
    <w:p w14:paraId="5E0F02E9" w14:textId="2ACD5336" w:rsidR="00C55A17" w:rsidRPr="00FF6F61" w:rsidRDefault="00C55A17" w:rsidP="00C55A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w notatce: Pełnienie uczynków miłosierdzia otwiera serce człowieka na działanie Pana Boga i nas Jego naśladowcami. Czynienie miłosierdzia otwiera przed nami Niebo – „Błogosławienia miłosierni albowiem oni miłosierdzia dostąpią”.</w:t>
      </w:r>
      <w:bookmarkStart w:id="0" w:name="_GoBack"/>
      <w:bookmarkEnd w:id="0"/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D6F72"/>
    <w:rsid w:val="00A92AB4"/>
    <w:rsid w:val="00AD4025"/>
    <w:rsid w:val="00B52114"/>
    <w:rsid w:val="00BA5EF4"/>
    <w:rsid w:val="00C24B9E"/>
    <w:rsid w:val="00C55A17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t3NJm_1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2020-04-03T07:13:00Z</dcterms:created>
  <dcterms:modified xsi:type="dcterms:W3CDTF">2020-04-03T07:13:00Z</dcterms:modified>
</cp:coreProperties>
</file>