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4BBBDEBE" w:rsidR="000B1106" w:rsidRPr="00C12A8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12A81"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Potrzebuję błogosławieństwa Pana Boga </w:t>
      </w:r>
    </w:p>
    <w:p w14:paraId="04CDC58C" w14:textId="77777777" w:rsidR="003E6671" w:rsidRPr="00C12A8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D65B81" w14:textId="7CF2DA14" w:rsidR="00CB1406" w:rsidRPr="00C12A81" w:rsidRDefault="004416BA" w:rsidP="00CB14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A81">
        <w:rPr>
          <w:rFonts w:ascii="Times New Roman" w:hAnsi="Times New Roman" w:cs="Times New Roman"/>
          <w:sz w:val="24"/>
          <w:szCs w:val="24"/>
        </w:rPr>
        <w:t>Proszę obejrzeć:</w:t>
      </w:r>
      <w:r w:rsidR="00C12A81" w:rsidRPr="00C12A8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12A81" w:rsidRPr="00C12A8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https://www.youtube.com/watch?v=U_rIBm3LUco</w:t>
        </w:r>
      </w:hyperlink>
    </w:p>
    <w:p w14:paraId="0BA51B25" w14:textId="3B06350D" w:rsidR="00C12A81" w:rsidRPr="00C12A81" w:rsidRDefault="00C12A81" w:rsidP="00CB14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A81">
        <w:rPr>
          <w:rFonts w:ascii="Times New Roman" w:hAnsi="Times New Roman" w:cs="Times New Roman"/>
          <w:sz w:val="24"/>
          <w:szCs w:val="24"/>
        </w:rPr>
        <w:t xml:space="preserve">Proszę przeczytać: </w:t>
      </w:r>
      <w:hyperlink r:id="rId6" w:history="1">
        <w:r w:rsidRPr="00C12A81">
          <w:rPr>
            <w:rStyle w:val="Hipercze"/>
            <w:rFonts w:ascii="Times New Roman" w:hAnsi="Times New Roman" w:cs="Times New Roman"/>
            <w:sz w:val="24"/>
            <w:szCs w:val="24"/>
          </w:rPr>
          <w:t>https://profeto.pl/boze-blogoslawienstwo</w:t>
        </w:r>
      </w:hyperlink>
    </w:p>
    <w:p w14:paraId="703F7E2D" w14:textId="7D56517D" w:rsidR="00D04242" w:rsidRPr="00C12A81" w:rsidRDefault="00D04242" w:rsidP="00D042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A81">
        <w:rPr>
          <w:rFonts w:ascii="Times New Roman" w:hAnsi="Times New Roman" w:cs="Times New Roman"/>
          <w:sz w:val="24"/>
          <w:szCs w:val="24"/>
        </w:rPr>
        <w:t xml:space="preserve">Proszę zapisać notatkę: </w:t>
      </w:r>
    </w:p>
    <w:p w14:paraId="6B756445" w14:textId="184D5790" w:rsidR="00882F33" w:rsidRPr="00C12A81" w:rsidRDefault="00C12A81" w:rsidP="00C12A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12A8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Istnieje związek między wiernością Bogu a pomyślnością. Nazywamy go błogosławieństwem. Posłuszeństwo Bogu, miłość do rodziców i miłość rodziców do nas, szacunek do ludzi, uczciwość i przebaczanie na dłuższą, wieloletnią metę przynoszą zawsze dobre skutk</w:t>
      </w:r>
      <w:r w:rsidRPr="00C12A8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i. Każde dobro wiąże się z Bożym błogosławieństwem. </w:t>
      </w:r>
    </w:p>
    <w:sectPr w:rsidR="00882F33" w:rsidRPr="00C1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7D618A"/>
    <w:rsid w:val="0081262C"/>
    <w:rsid w:val="00853FFE"/>
    <w:rsid w:val="00857966"/>
    <w:rsid w:val="00882F33"/>
    <w:rsid w:val="008D6F72"/>
    <w:rsid w:val="00A92AB4"/>
    <w:rsid w:val="00AD4025"/>
    <w:rsid w:val="00B52114"/>
    <w:rsid w:val="00BA5EF4"/>
    <w:rsid w:val="00C12A81"/>
    <w:rsid w:val="00C24B9E"/>
    <w:rsid w:val="00C55A17"/>
    <w:rsid w:val="00C8619E"/>
    <w:rsid w:val="00CB1406"/>
    <w:rsid w:val="00D04242"/>
    <w:rsid w:val="00D715A8"/>
    <w:rsid w:val="00DA70CB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eto.pl/boze-blogoslawienstwo" TargetMode="External"/><Relationship Id="rId5" Type="http://schemas.openxmlformats.org/officeDocument/2006/relationships/hyperlink" Target="https://www.youtube.com/watch?v=U_rIBm3LU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2020-05-07T09:40:00Z</dcterms:created>
  <dcterms:modified xsi:type="dcterms:W3CDTF">2020-05-07T09:40:00Z</dcterms:modified>
</cp:coreProperties>
</file>