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5F77" w14:textId="13353183" w:rsidR="002A5AE6" w:rsidRDefault="002A5AE6">
      <w:r>
        <w:t>Zdalne nauczanie kl.2</w:t>
      </w:r>
    </w:p>
    <w:p w14:paraId="7AB919AC" w14:textId="13020153" w:rsidR="002A5AE6" w:rsidRDefault="002A5AE6">
      <w:r>
        <w:t>12.06.2020r. (piątek)</w:t>
      </w:r>
    </w:p>
    <w:p w14:paraId="4EF98C18" w14:textId="44BBD4DE" w:rsidR="002A5AE6" w:rsidRDefault="002A5AE6">
      <w:r>
        <w:t>Temat dnia: Kodeks rowerzysty</w:t>
      </w:r>
    </w:p>
    <w:p w14:paraId="74E22482" w14:textId="24509907" w:rsidR="002A5AE6" w:rsidRDefault="002A5AE6">
      <w:r>
        <w:t>Edukacje: przyrodnicza, polonistyczna, muzyczna</w:t>
      </w:r>
    </w:p>
    <w:p w14:paraId="430B5F22" w14:textId="5F46817E" w:rsidR="002A5AE6" w:rsidRDefault="002A5AE6">
      <w:r>
        <w:t>Jak udzielić pierwszej pomocy w razie skaleczenia. Redagowanie rad dla rowerzysty. Utrwalenie piosenki „Bo co może mały człowiek”</w:t>
      </w:r>
    </w:p>
    <w:p w14:paraId="2EE2ACFF" w14:textId="5D2A1AD0" w:rsidR="002A5AE6" w:rsidRDefault="002A5AE6">
      <w:r>
        <w:t xml:space="preserve">Link: </w:t>
      </w:r>
      <w:hyperlink r:id="rId4" w:history="1">
        <w:r w:rsidRPr="00DC23D1">
          <w:rPr>
            <w:rStyle w:val="Hipercze"/>
          </w:rPr>
          <w:t>https://youtu.be/XSUEiW1VNMM</w:t>
        </w:r>
      </w:hyperlink>
    </w:p>
    <w:p w14:paraId="2751A605" w14:textId="77777777" w:rsidR="002A5AE6" w:rsidRDefault="002A5AE6"/>
    <w:sectPr w:rsidR="002A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6"/>
    <w:rsid w:val="002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7226"/>
  <w15:chartTrackingRefBased/>
  <w15:docId w15:val="{52D7CAA2-D309-4396-9082-6A4BDFC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SUEiW1VN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2020-06-09T17:26:00Z</dcterms:created>
  <dcterms:modified xsi:type="dcterms:W3CDTF">2020-06-09T17:30:00Z</dcterms:modified>
</cp:coreProperties>
</file>